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95" w:rsidRPr="00B4519E" w:rsidRDefault="00DD0795" w:rsidP="00DD0795">
      <w:pPr>
        <w:jc w:val="center"/>
        <w:rPr>
          <w:rFonts w:asciiTheme="minorEastAsia" w:eastAsiaTheme="minorEastAsia" w:hAnsiTheme="minorEastAsia"/>
          <w:b/>
          <w:bCs/>
          <w:color w:val="000000" w:themeColor="text1"/>
          <w:sz w:val="32"/>
          <w:szCs w:val="32"/>
        </w:rPr>
      </w:pPr>
      <w:r w:rsidRPr="00B4519E">
        <w:rPr>
          <w:rFonts w:asciiTheme="minorEastAsia" w:eastAsiaTheme="minorEastAsia" w:hAnsiTheme="minorEastAsia" w:hint="eastAsia"/>
          <w:b/>
          <w:bCs/>
          <w:color w:val="000000" w:themeColor="text1"/>
          <w:sz w:val="32"/>
          <w:szCs w:val="32"/>
        </w:rPr>
        <w:t>北京师范大学201</w:t>
      </w:r>
      <w:r w:rsidR="00212A54">
        <w:rPr>
          <w:rFonts w:asciiTheme="minorEastAsia" w:eastAsiaTheme="minorEastAsia" w:hAnsiTheme="minorEastAsia" w:hint="eastAsia"/>
          <w:b/>
          <w:bCs/>
          <w:color w:val="000000" w:themeColor="text1"/>
          <w:sz w:val="32"/>
          <w:szCs w:val="32"/>
        </w:rPr>
        <w:t>6</w:t>
      </w:r>
      <w:r w:rsidRPr="00B4519E">
        <w:rPr>
          <w:rFonts w:asciiTheme="minorEastAsia" w:eastAsiaTheme="minorEastAsia" w:hAnsiTheme="minorEastAsia" w:hint="eastAsia"/>
          <w:b/>
          <w:bCs/>
          <w:color w:val="000000" w:themeColor="text1"/>
          <w:sz w:val="32"/>
          <w:szCs w:val="32"/>
        </w:rPr>
        <w:t>—201</w:t>
      </w:r>
      <w:r w:rsidR="00212A54">
        <w:rPr>
          <w:rFonts w:asciiTheme="minorEastAsia" w:eastAsiaTheme="minorEastAsia" w:hAnsiTheme="minorEastAsia" w:hint="eastAsia"/>
          <w:b/>
          <w:bCs/>
          <w:color w:val="000000" w:themeColor="text1"/>
          <w:sz w:val="32"/>
          <w:szCs w:val="32"/>
        </w:rPr>
        <w:t>7</w:t>
      </w:r>
      <w:r w:rsidRPr="00B4519E">
        <w:rPr>
          <w:rFonts w:asciiTheme="minorEastAsia" w:eastAsiaTheme="minorEastAsia" w:hAnsiTheme="minorEastAsia" w:hint="eastAsia"/>
          <w:b/>
          <w:bCs/>
          <w:color w:val="000000" w:themeColor="text1"/>
          <w:sz w:val="32"/>
          <w:szCs w:val="32"/>
        </w:rPr>
        <w:t>学年高等学校青年骨干教师</w:t>
      </w:r>
    </w:p>
    <w:p w:rsidR="00DD0795" w:rsidRPr="00B4519E" w:rsidRDefault="00DD0795" w:rsidP="00DD0795">
      <w:pPr>
        <w:jc w:val="center"/>
        <w:rPr>
          <w:rFonts w:asciiTheme="minorEastAsia" w:eastAsiaTheme="minorEastAsia" w:hAnsiTheme="minorEastAsia"/>
          <w:b/>
          <w:bCs/>
          <w:color w:val="000000" w:themeColor="text1"/>
          <w:sz w:val="32"/>
          <w:szCs w:val="32"/>
        </w:rPr>
      </w:pPr>
      <w:r w:rsidRPr="00B4519E">
        <w:rPr>
          <w:rFonts w:asciiTheme="minorEastAsia" w:eastAsiaTheme="minorEastAsia" w:hAnsiTheme="minorEastAsia" w:hint="eastAsia"/>
          <w:b/>
          <w:bCs/>
          <w:color w:val="000000" w:themeColor="text1"/>
          <w:sz w:val="32"/>
          <w:szCs w:val="32"/>
        </w:rPr>
        <w:t>国内访问学者导师课题目录</w:t>
      </w:r>
    </w:p>
    <w:p w:rsidR="00DD0795" w:rsidRPr="00B4519E" w:rsidRDefault="00DD0795" w:rsidP="00DD0795">
      <w:pPr>
        <w:rPr>
          <w:rFonts w:asciiTheme="minorEastAsia" w:eastAsiaTheme="minorEastAsia" w:hAnsiTheme="minorEastAsia"/>
          <w:color w:val="000000" w:themeColor="text1"/>
        </w:rPr>
      </w:pPr>
    </w:p>
    <w:p w:rsidR="00DD0795" w:rsidRPr="00DE6D24" w:rsidRDefault="00DD0795" w:rsidP="00DE6D24">
      <w:pPr>
        <w:ind w:firstLineChars="200" w:firstLine="360"/>
        <w:rPr>
          <w:rFonts w:asciiTheme="minorEastAsia" w:eastAsiaTheme="minorEastAsia" w:hAnsiTheme="minorEastAsia"/>
          <w:b/>
          <w:color w:val="000000" w:themeColor="text1"/>
          <w:sz w:val="18"/>
          <w:szCs w:val="18"/>
        </w:rPr>
      </w:pPr>
      <w:r w:rsidRPr="00DE6D24">
        <w:rPr>
          <w:rFonts w:asciiTheme="minorEastAsia" w:eastAsiaTheme="minorEastAsia" w:hAnsiTheme="minorEastAsia" w:hint="eastAsia"/>
          <w:color w:val="000000" w:themeColor="text1"/>
          <w:sz w:val="18"/>
          <w:szCs w:val="18"/>
        </w:rPr>
        <w:t>【说明】</w:t>
      </w:r>
      <w:r w:rsidRPr="00DE6D24">
        <w:rPr>
          <w:rFonts w:asciiTheme="minorEastAsia" w:eastAsiaTheme="minorEastAsia" w:hAnsiTheme="minorEastAsia" w:hint="eastAsia"/>
          <w:bCs/>
          <w:color w:val="000000" w:themeColor="text1"/>
          <w:sz w:val="18"/>
          <w:szCs w:val="18"/>
        </w:rPr>
        <w:t>每位指导接受高校青年骨干教师国内访问学者人数为1～2人。</w:t>
      </w:r>
      <w:r w:rsidRPr="00DE6D24">
        <w:rPr>
          <w:rFonts w:asciiTheme="minorEastAsia" w:eastAsiaTheme="minorEastAsia" w:hAnsiTheme="minorEastAsia" w:hint="eastAsia"/>
          <w:b/>
          <w:color w:val="000000" w:themeColor="text1"/>
          <w:sz w:val="18"/>
          <w:szCs w:val="18"/>
          <w:em w:val="dot"/>
        </w:rPr>
        <w:t>同时接受高等学校国内访问学者。以下课题目录适用于“高校青年骨干教师国内访问学者”、“高等学校国内访问学者”两类项目申请人。</w:t>
      </w:r>
    </w:p>
    <w:tbl>
      <w:tblPr>
        <w:tblW w:w="8662" w:type="dxa"/>
        <w:tblInd w:w="93" w:type="dxa"/>
        <w:tblLook w:val="04A0"/>
      </w:tblPr>
      <w:tblGrid>
        <w:gridCol w:w="2160"/>
        <w:gridCol w:w="820"/>
        <w:gridCol w:w="5682"/>
      </w:tblGrid>
      <w:tr w:rsidR="009B5B8B" w:rsidRPr="00DE6D24" w:rsidTr="009B5B8B">
        <w:trPr>
          <w:trHeight w:val="402"/>
        </w:trPr>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b/>
                <w:bCs/>
                <w:color w:val="000000" w:themeColor="text1"/>
                <w:kern w:val="0"/>
                <w:sz w:val="18"/>
                <w:szCs w:val="18"/>
              </w:rPr>
            </w:pPr>
            <w:r w:rsidRPr="00DE6D24">
              <w:rPr>
                <w:rFonts w:asciiTheme="minorEastAsia" w:eastAsiaTheme="minorEastAsia" w:hAnsiTheme="minorEastAsia" w:cs="宋体" w:hint="eastAsia"/>
                <w:b/>
                <w:bCs/>
                <w:color w:val="000000" w:themeColor="text1"/>
                <w:kern w:val="0"/>
                <w:sz w:val="18"/>
                <w:szCs w:val="18"/>
              </w:rPr>
              <w:t>二级学科名称</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b/>
                <w:bCs/>
                <w:color w:val="000000" w:themeColor="text1"/>
                <w:kern w:val="0"/>
                <w:sz w:val="18"/>
                <w:szCs w:val="18"/>
              </w:rPr>
            </w:pPr>
            <w:r w:rsidRPr="00DE6D24">
              <w:rPr>
                <w:rFonts w:asciiTheme="minorEastAsia" w:eastAsiaTheme="minorEastAsia" w:hAnsiTheme="minorEastAsia" w:cs="宋体" w:hint="eastAsia"/>
                <w:b/>
                <w:bCs/>
                <w:color w:val="000000" w:themeColor="text1"/>
                <w:kern w:val="0"/>
                <w:sz w:val="18"/>
                <w:szCs w:val="18"/>
              </w:rPr>
              <w:t>导师</w:t>
            </w:r>
          </w:p>
        </w:tc>
        <w:tc>
          <w:tcPr>
            <w:tcW w:w="5682" w:type="dxa"/>
            <w:tcBorders>
              <w:top w:val="single" w:sz="4" w:space="0" w:color="auto"/>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b/>
                <w:bCs/>
                <w:color w:val="000000" w:themeColor="text1"/>
                <w:kern w:val="0"/>
                <w:sz w:val="18"/>
                <w:szCs w:val="18"/>
              </w:rPr>
            </w:pPr>
            <w:r w:rsidRPr="00DE6D24">
              <w:rPr>
                <w:rFonts w:asciiTheme="minorEastAsia" w:eastAsiaTheme="minorEastAsia" w:hAnsiTheme="minorEastAsia" w:cs="宋体" w:hint="eastAsia"/>
                <w:b/>
                <w:bCs/>
                <w:color w:val="000000" w:themeColor="text1"/>
                <w:kern w:val="0"/>
                <w:sz w:val="18"/>
                <w:szCs w:val="18"/>
              </w:rPr>
              <w:t>课题名称</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马克思主义哲学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张曙光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①价值的存在论研究②历史唯物主义的当代发展</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吴向东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①历史唯物主义与价值哲学②社会主主义核心价值观研究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鲁克俭</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①国外马克思学②马克思早期思想研究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李景林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儒家的教化思想研究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李祥俊</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①秦汉时期基本价值观的确立与演变②中国哲学史上的体系性著述研究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强昱</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隋唐五代价值观研究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外国哲学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韩震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①西方后现代主义历史哲学②西方价值哲学研究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江怡</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①英美分析哲学研究②西方哲学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王成兵</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杜威哲学的当代意义研究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伦理学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贾新奇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伦理学理论研究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美学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刘成纪</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中国美学和艺术史研究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宗教学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张百春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宗教学与俄罗斯哲学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徐文明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佛教哲学</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科学技术哲学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刘孝廷</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①科学、技术与社会研究②科学技术与文明（人文、宗教等）关系研究③科学技术史与科学技术哲学研究④莱布尼茨科学与文化著作编译及研究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李建会</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生物学哲学问题研究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政治经济学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赖德胜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构建和谐的劳动关系</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李由</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①新常态背景下中国经济持续健康发展的理论与政策研究②徐宗学主持2012年度国家社科基金重大项目“我国河湖水系连通重大战略研究”子课题</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西方经济学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高明华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发展混合所有制经济研究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世界经济</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魏浩</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中国进出口贸易问题研究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劳动经济学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李实</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①提高居民收入份额研究②收入再分配政策效果研究③劳动力市场研究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刑法学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赵秉志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①犯罪构成论体系比较研究②21世纪重大刑事法治事件评析③反腐败新观察④中国死刑适用的司法限制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张远煌</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中国企业家犯罪研究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卢建平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刑事政策与刑法关系研究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黄风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①通过民事诉讼追回资产问题研究②我国未审没收程序完善研究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吴宗宪</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社区矫正规范化研究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刘志伟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①社区矫正立法问题研究②《联合国反腐败公约》在我国贯彻的原则、步骤与措施研究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王秀梅</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①审前羁押与取保候审制度研究②我国惩治腐败犯罪中外联合诉讼法律适用及模式探讨</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王志祥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①关于拐卖妇女儿童案件审判疑难问题的调研②民事赔偿对刑事责任影响研究③风险社会视野下的刑法修改宏观问题研究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阴建峰</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刑罚禁止令问题研究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刑事诉讼法学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宋英辉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①刑事司法业务考评指标实证研究项目②羁押必要性审查制度研究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刘广三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职务犯罪的侦查优先权研究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史立梅</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未成年人刑事司法的社会支持机制研究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王超</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①刑事程序违法的定量分析②中国刑事证据法学研究的启蒙与转型</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中共党史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孙秀民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中国共产党与国家治理现代化研究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周良书</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中国共产党高校党建史研究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赵朝峰</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①改革开放以来中国共产党领导自然灾害救助工作的历史经验②建国以来中国共产党的减灾对策研究③改革开放以来北京市应对严重灾害的经验及启示</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张海荣</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①集体化时期基层干部政策行为的历史考察及启示研究②北京市基层干部应对乡村重大事件的行为举措及经验研究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国际关系</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李兴</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丝绸之路经济带与欧亚联盟关系研究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社会学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朱红文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社会科学方法论研究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朱光明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①依靠科技创新提升社会治理水平、推动襄阳市建设汉江流域中心城市路径研究②企业家公益慈善精神培养与开放</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张汝立</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中国城市改革中弱势群体的政策支持与社会管理创新研究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人类学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刘夏蓓</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当代中国村落家族文化变迁重访调查</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民俗学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万建中</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民间文学与民俗学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杨利慧</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民间文学与民俗学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董晓萍</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民间文学与民俗学</w:t>
            </w:r>
          </w:p>
        </w:tc>
      </w:tr>
      <w:tr w:rsidR="009B5B8B" w:rsidRPr="00DE6D24" w:rsidTr="009B5B8B">
        <w:trPr>
          <w:trHeight w:val="435"/>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萧放</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民族文学与民俗学</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马克思主义基本原理</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熊晓琳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①胜任力视域下北京高校思想政治理论课教师队伍开发研究②思想政治理论课实践教学研究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徐斌</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①法治思维与当代中国实践研究②中国特色社会主义制度理论认同与实践发展③马克思主义人学视域下的中国特色社会主义制度研究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马克思主义中国化</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冯留建</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①中国科技软实力的发展战略研究②依法制国与国家治理现代化</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思想政治教育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张曙光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价值的存在论研究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吴玉军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思想政治管理工作研究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晏辉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思想政治教育理论创新研究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王树荫</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共产党员理想信念教育的历史进程与基本经验研究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张润枝</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以问题为导向的思政课分众教学模式创新与探索</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马振清</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中国共产党面临的风险与考验及其应对策略研究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教育学原理</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肖贵祥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①课堂教学的有效性探索②生命教育的理论与实践③新时期中小学生命教育的理论与实践探索</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康永久</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①教育基本理论②微观教育社会学③中小学教育教学改革④新制度教育学与童年社会学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郑新蓉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①教育学原理②教育价值观与价值观教育③民族教育与多元文化教育④农村教师研究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檀传宝</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德育与师德问题研究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刘复兴</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教育政策分析</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课程与教学论</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梁威</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①我国教研制度变革及教研员专业发展研究②新课程背景下中小学生数学学习困难问题研究及对策</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张春莉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①读懂中小学生数学学习过程的方法研究②学生学习方式变革与创新思维培养</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郭华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①课程与教学改革②教学社会学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王本陆</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课程与教学论</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綦春霞</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①数学学业质量监测及教学提升②基于项目学习的数学课程的开发</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郑国民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语文课程与教学论</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王蔷</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①英语教师教育②课堂教学研究③教学法</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程晓堂</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英语教学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郑林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历史教学法</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朱文芳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数学教育质量监测工具的研究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刘克文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化学及科学教育研究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于述胜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中国古代教育史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张斌贤</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研究生教育质量标准及保障体系研究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孙邦华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①中国近现代高等教育史研究②平民教育史研究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徐勇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①国学教育②中国教育史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施克灿</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①中国古代教育史②中国教师与教师教育史</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比较教育学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刘宝存</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①教育政策与管理比较②高等教育比较</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肖甦</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苏俄教育研究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马健生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①教育研究方法②学校文化建构与改进③教育国际化政策与效果的国际比较研究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王璐</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①义务教育均衡发展政策比较研究②基础教育比较③教育评价</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谷贤林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①应用型高等学校建设与发展研究②大学教育影响力与学生发展研究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lastRenderedPageBreak/>
              <w:t>学前教育学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庞丽娟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①学前教育政策研究②教师政策研究③农村基础教育政策研究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刘焱</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①幼儿园教育质量评价研究②幼儿园游戏研究③学前教育政策研究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霍力岩</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①中国学前教育质量提升的支持策略和实践模型研究②西方学前教育思潮与实践模式研究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高等教育学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①高等教育管理研究②高校学生事务管理研究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周海涛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①高等教育管理②民办教育③人才资源开发</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姚云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①高校发展与规划②高等教育政策③博士后发展</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职业技术教育学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赵志群</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①现代职业教育质量保障体系研究②专业建设与课程开发研究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和震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①复合型技能人才研究②高等职业教育专业集群研究③职业教育工作分析方法研究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特殊教育学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肖非</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①随班就读问题研究②特殊教育立法研究③英才教育的政策研究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王雁</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①特殊教育教师专业发展研究②特殊教育教师培养研究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教育技术学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余胜泉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①泛在学习环境下的学习资源设计与共享②新一代网络教学平台开发③技术革新未来教学的探索研究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刘美凤</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①教育技术学基本理论的研究②学科教学设计研究③教育信息化研究④人类绩效技术的理论与实践研究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李芒</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①电子白板的教学应用研究②教师教学设计具体操作方法的探究③大学教学方法研究④基于网络的碎片式教学课件的开发研究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黄荣怀</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①混合式学习课程设计研究②创新型工程科技人才培养研究③现代远程教育公共服务体系建设与管理的政策研究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陈丽</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①MOOC课程的设计、开发和运营②中国特色开放大学的建设模式和实践方法</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武法提</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①基于电子书包的学科教学模式研究②智能学习系统设计与开发③基于大数据的学习分析系统</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教师教育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朱旭东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①教师专业发展研究②教师的跨学科研究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庞丽娟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①教师政策研究②农村基础教育政策研究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胡艳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①中小学教师专业化进程研究②我国中小学教研组的历史研究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朱小蔓</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情感与生命教育</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教育政策与教育法学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尹力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教育法学的理论与实践</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余雅风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①教师的法律地位研究②高中教育立法研究③学校事故的法律责任与学校安全④在家教育立法研究⑤学生管理法治化研究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 xml:space="preserve">基础心理学   </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张学民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多目标视觉追踪中注意分配的认知神经机制研究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 xml:space="preserve">发展与教育心理学 </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伍新春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残疾人语言障碍与学习机制研究②学生语言能力发展研究③青少年的创伤后应激障碍与创伤后成长的结构及影响机制研究④青少年创伤后成长的发展特点与促进研究——来自比较与追踪的证据⑤父亲与母亲教养投入对青少年心理适应影响的比较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王大华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①社会情绪选择理论视域下社会比较对主观幸福感的影响②老年人夫妻依恋稳定性的研究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李燕芳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艺术学科素养测评与提升</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边玉芳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品德学科素养测评与提升</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辛涛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①心理与教育测量②学校教育与儿童青少年发展的关系</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应用心理学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张学民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多目标视觉追踪中注意分配的认知神经机制研究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体育人文社会学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毛振明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体育教学研究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杨国庆</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北京师范大学部分附属中学体育课程教学及学生体质健康状况的研究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殷恒婵</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①国家队重点运动员心理训练与调控②大学生女子高水平篮球运动员情绪调节策略及其脑机制研究③促进学习困难小学生脑执行功能改善的运动干预方案开发与应用研究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张建华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运动参与和多元智力发展关系的研究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运动人体科学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刘晓莉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①运动对PD大鼠纹状体神经元可塑性作用及其机制研究②新生研讨课建设项目-运动医学与健康科学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乔德才</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①基底神经节-丘脑-皮层通路对运动疲劳调控作用的机制研究②A2AR/D2DR对运动疲劳大鼠纹状体-苍白球通路作用及机制研究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纪仲秋</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运动干预对青少年姿势健康促进的模式研究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体育人文社会学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高嵘</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30年来中国学校体育重要理论问题研究课题子课题——“运动教育论”</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体育教育训练学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姜桂萍</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①表现类运动对大学生社会性发展促进研究②姿势教育对促进青少年身心健康发展的模式研究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郎健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我国校园足球可持续发展策略研究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姚明焰</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①大学生体质健康现状与运动干预策略研究②百年体操教材内容难度变迁研究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汉语国际教育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朱瑞平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①汉语教师中国志愿者培训研究②泰国中学高质量汉语教学体系研究与开发③“六艺”文化国际传播研究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文艺学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李春青</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中国传统文化与诗学之关系研究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赵勇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大众文化理论与中国当代大众文化研究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季广茂</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英美当代文论研究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陈太胜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文学理论基本问题研究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方维规</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中西比较诗学与历史语义学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陈雪虎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现代文论与文学教育</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语言学及应用语言学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冯丽萍</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面向第二语言习得的汉语句法复杂度测评指标研究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汉语言文字学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王立军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文字学、训诂学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李国英</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文字学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齐元涛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文字学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李运富</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文字学、训诂学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刘利</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语法学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刁晏斌</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现代汉语语法</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中国古典文献学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郭英德</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中国古典文献学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韩格平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现存元人著作（汉文部分）总目提要</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魏崇武</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金元时期北方儒学转型研究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中国古典文学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郭英德</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明清文学研究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 山</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诗经研究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尚学锋</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先秦两汉文学研究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过常宝</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先秦两汉文学研究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中国现当代文学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 柠</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现当代文学与文化</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张清华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现当代文学与文化</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 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现代文学与现代文化</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吴岩</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科幻文学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黄开发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中国现代散文研究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邹 红</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现代文学与现代文化</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王泉根</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儿童文学研究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nil"/>
              <w:right w:val="nil"/>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 怡</w:t>
            </w:r>
          </w:p>
        </w:tc>
        <w:tc>
          <w:tcPr>
            <w:tcW w:w="5682" w:type="dxa"/>
            <w:tcBorders>
              <w:top w:val="nil"/>
              <w:left w:val="nil"/>
              <w:bottom w:val="nil"/>
              <w:right w:val="nil"/>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中国现当代文学史研究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沈庆利</w:t>
            </w:r>
          </w:p>
        </w:tc>
        <w:tc>
          <w:tcPr>
            <w:tcW w:w="5682" w:type="dxa"/>
            <w:tcBorders>
              <w:top w:val="single" w:sz="4" w:space="0" w:color="auto"/>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中国现代文学暨世界华文文学研究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陈晖</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儿童文学研究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现当代文学与文化</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比较文学与世界文学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王向远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东方文学与比较文学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张哲俊</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东方文学与比较文学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刘洪涛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西方文学与比较文学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李正荣</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西方文学与比较文学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曹顺庆</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比较文学</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英语语言文学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程晓堂</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语篇语言学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章燕</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英美诗歌</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蒋虹</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①维多利亚时期小说②20世纪英国小说</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孙迎晖</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①应用语言学②语篇分析③功能语言学应用</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彭宣维</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①系统功能语法②认知语言学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罗少茜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①应用语言学（任务型语言教学、二语习得）②语言测试与评价③英语教师教育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苗兴伟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①功能语言学②语篇分析</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张政</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①翻译学②机器翻译③翻译理论与实践</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王楠</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①英美小说②二十一世纪西方文论③性别理论④世界文学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张源</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莎士比亚研究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于晖</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①功能语言学②语用学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曹雷雨</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西方现代戏剧</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俄语语言文学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张冰</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俄罗斯文学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①俄语修辞学②语言文化学</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日语语言文学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王志松</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①日本文学②中日比较文学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冷丽敏</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日语教育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刘玲</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①日语词汇学②日语史</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博物馆学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杜水生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史前考古</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史学理论及中国史学史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瞿林东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中国古代历史理论</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汪高鑫</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中国史学思想史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易宁</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中外古史比较研究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中国学术思想史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张越</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中国近现代史学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罗炳良</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中国史学史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周文玖</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中国史学史</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历史文献学与典籍文化</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王培华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历史文献学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历史文献学</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历史文献学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周少川</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百年中国古籍整理与古文献学科发展研究（1911—2011）</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中国古代史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晁福林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先秦秦汉史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宁欣</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①隋唐史②中国古代社会经济史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王东平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北方民族史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游彪</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宋辽金史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张荣强</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魏晋南北朝史</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中国近现代史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郑师渠</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①中国近代文化史②中国近代思想史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李帆</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①中国近代文化史②中国近代思想史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张昭军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中国近代史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朱汉国</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中国现代史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张皓</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中国现当代政治史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林辉锋</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中国近现代政治史、文化史</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世界上古中世纪史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侯树栋</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世界中古史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杨共乐</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①世界古代史②中外关系史（14世纪以前）</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刘林海</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世界中古史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王海利</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世界古代史</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世界近现代史</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张建华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世界现当代史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孙立新</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德国近现代史</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基础数学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黎雄</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动力系统及其应用</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计算数学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张争茹</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①梯度流动问题的分析与计算②带约束泛函极小问题的迭代法③保能量移动网格方法研究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概率论与数理统计</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洪文明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①马氏过程及交叉领域的新探索②随机树, 随机图与随机过程</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组合学与图论</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蔡俊亮</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图类的亏格与嵌入分布及其相关问题研究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应用数学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 xml:space="preserve">邓冠铁 </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广义解析信号和华生问题</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无机化学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张华北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肿瘤显像药物研究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分析化学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欧阳津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药物及生物分离及检测</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有机化学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卢忠林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含荧光单元大环多胺化合物合成及性质研究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物理化学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范楼珍</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荧光碳纳米材料的制备及研究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赵孔双</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①食品科学的介电弛豫谱研究②荷电膜参数的介电谱解析和实时监测方法的探索研究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刘亚军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重要有机化学反应的理论研究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高分子化学与物理</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刘正平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高性能聚合物绿色合成新方法</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天体物理</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朱宗宏</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①宇宙学与暗物质②宇宙背景引力辐射的研究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 xml:space="preserve">张同杰 </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①宇宙暗物质和弱引力透镜功率谱的信息量研究②哈勃参量相关宇宙学研究③宇宙大尺度结构与中微子高精度数值模拟相关研究④宇宙学和暗物质</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植物学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刘全儒</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泛喜马拉雅植物志紫草科的编研</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细胞生物学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梁前进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中心体蛋白CrpF46的修饰调控及其细胞生理效应</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生物化学与分子生物学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高友鹤</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①常见肾小球疾病发病机制及其早期诊断②器官和个体生物学衰老及老年疾病风险评价体系的研究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系统理论</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樊瑛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异质相互作用网络的研究与应用</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系统分析与集成</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韩战钢</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多个体集群运动中信息共享引致对称破缺的模型与实验</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生态学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牛登科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基因组大小与内含子进化的比较研究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经济统计学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宋旭光</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国民经济核算理论与实践</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①统计教育研究（学术类）②应用统计研究（教育类）</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通信与信息系统</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张钟军</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①L波段雷达同时反演森林生物量和土壤水分研究②合成孔径雷达图像的运动补偿算法研究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信号与信息处理</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余先川</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影像分类与识别</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计算机软件与理论</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别荣芳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医疗大数据分析</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计算机应用技术</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余先川</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①面向地质大数据的数据挖掘②盲源分离(稀疏成分分析)与图像融合</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周明全</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虚拟现实与知识工程</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水文学及水资源</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许新宜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①我国水资源利用效率评估及其方法研究②数字流域关键技术研究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徐宗学</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①东北粮食主产区旱灾评估技术及应用平台研究②北京市典型区域城</w:t>
            </w:r>
            <w:r w:rsidRPr="00DE6D24">
              <w:rPr>
                <w:rFonts w:asciiTheme="minorEastAsia" w:eastAsiaTheme="minorEastAsia" w:hAnsiTheme="minorEastAsia" w:cs="宋体" w:hint="eastAsia"/>
                <w:color w:val="000000" w:themeColor="text1"/>
                <w:kern w:val="0"/>
                <w:sz w:val="18"/>
                <w:szCs w:val="18"/>
              </w:rPr>
              <w:lastRenderedPageBreak/>
              <w:t>市洪涝致灾机理与减灾对策研究③北京市水生态调查与河湖健康评价</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lastRenderedPageBreak/>
              <w:t>环境科学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王红旗</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石油污染土壤协同修复研究</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环境工程</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丁爱中</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①流域治理②地下水修复</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地下水科学与工程</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王金生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①地下水环境模拟与污染控制②水环境应急技术与损害评估</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教育经济与管理</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毛亚庆</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①高等教育理论与高等教育管理②基础教育内在质量提升与学校管理改进</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程凤春</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①教育管理理论研究②义务教育质量监测研究③学校持续改进的典型制度及技术工具研究④决策力与执行力</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苏君阳</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①教育政策分析②教育行政管理③基础教育改革与学校发展</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张东娇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校长领导与学校发展研究（横向）</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朱志勇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①学校（教育）管理与社会发展②课程与社会③少数民族教育</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楚江亭</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校长领导力与特色学校创建理论、模式及方法研究②学校管理诊断理论、模式及案例研究③教师职业生涯及专业成长的理论与实践④校长、教师培训理念、模式及方法研究⑤学校发展规划、区域教育发展规划及教育发展战略研究⑥认知“镜像”与学校管理模式重构</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杜育红</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教育经济学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曾晓东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教师专业组织发展</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胡咏梅</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教育经济学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韦小满</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学生发展评估</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杜屏</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教育经济学</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nil"/>
              <w:right w:val="nil"/>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李凌艳</w:t>
            </w:r>
          </w:p>
        </w:tc>
        <w:tc>
          <w:tcPr>
            <w:tcW w:w="5682"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教育测量与评价</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刘坚</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数学学科素养测评与提升</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李佑发</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体育学科素养测评与提升</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nil"/>
              <w:right w:val="nil"/>
            </w:tcBorders>
            <w:shd w:val="clear" w:color="auto" w:fill="auto"/>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韦小满</w:t>
            </w:r>
          </w:p>
        </w:tc>
        <w:tc>
          <w:tcPr>
            <w:tcW w:w="5682"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心理测量与评价</w:t>
            </w:r>
          </w:p>
        </w:tc>
      </w:tr>
      <w:tr w:rsidR="009B5B8B" w:rsidRPr="00DE6D24" w:rsidTr="009B5B8B">
        <w:trPr>
          <w:trHeight w:val="402"/>
        </w:trPr>
        <w:tc>
          <w:tcPr>
            <w:tcW w:w="2160" w:type="dxa"/>
            <w:tcBorders>
              <w:top w:val="nil"/>
              <w:left w:val="single" w:sz="4" w:space="0" w:color="auto"/>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人力资源管理</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于海波</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①大学生毕业前后生涯适应的追踪、Agent模拟和干预研究②组织学习的多层结构、跨层作用与生成机制研究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艺术学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虞晓勇</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书法理论或技法研究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王贵胜</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中国画创作和技法研究</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梁玖</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美术教育研究</w:t>
            </w:r>
          </w:p>
        </w:tc>
      </w:tr>
      <w:tr w:rsidR="009B5B8B" w:rsidRPr="00DE6D24" w:rsidTr="009B5B8B">
        <w:trPr>
          <w:trHeight w:val="402"/>
        </w:trPr>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戏剧与影视学</w:t>
            </w: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周星</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影视文化</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肖永亮</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文化创播话语体系构建</w:t>
            </w:r>
          </w:p>
        </w:tc>
      </w:tr>
      <w:tr w:rsidR="009B5B8B" w:rsidRPr="00DE6D24" w:rsidTr="009B5B8B">
        <w:trPr>
          <w:trHeight w:val="402"/>
        </w:trPr>
        <w:tc>
          <w:tcPr>
            <w:tcW w:w="2160" w:type="dxa"/>
            <w:vMerge/>
            <w:tcBorders>
              <w:top w:val="nil"/>
              <w:left w:val="single" w:sz="4" w:space="0" w:color="auto"/>
              <w:bottom w:val="single" w:sz="4" w:space="0" w:color="000000"/>
              <w:right w:val="single" w:sz="4" w:space="0" w:color="auto"/>
            </w:tcBorders>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p>
        </w:tc>
        <w:tc>
          <w:tcPr>
            <w:tcW w:w="820"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center"/>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张智华</w:t>
            </w:r>
          </w:p>
        </w:tc>
        <w:tc>
          <w:tcPr>
            <w:tcW w:w="5682" w:type="dxa"/>
            <w:tcBorders>
              <w:top w:val="nil"/>
              <w:left w:val="nil"/>
              <w:bottom w:val="single" w:sz="4" w:space="0" w:color="auto"/>
              <w:right w:val="single" w:sz="4" w:space="0" w:color="auto"/>
            </w:tcBorders>
            <w:shd w:val="clear" w:color="000000" w:fill="FFFFFF"/>
            <w:vAlign w:val="center"/>
            <w:hideMark/>
          </w:tcPr>
          <w:p w:rsidR="009B5B8B" w:rsidRPr="00DE6D24" w:rsidRDefault="009B5B8B" w:rsidP="009B5B8B">
            <w:pPr>
              <w:widowControl/>
              <w:jc w:val="left"/>
              <w:rPr>
                <w:rFonts w:asciiTheme="minorEastAsia" w:eastAsiaTheme="minorEastAsia" w:hAnsiTheme="minorEastAsia" w:cs="宋体"/>
                <w:color w:val="000000" w:themeColor="text1"/>
                <w:kern w:val="0"/>
                <w:sz w:val="18"/>
                <w:szCs w:val="18"/>
              </w:rPr>
            </w:pPr>
            <w:r w:rsidRPr="00DE6D24">
              <w:rPr>
                <w:rFonts w:asciiTheme="minorEastAsia" w:eastAsiaTheme="minorEastAsia" w:hAnsiTheme="minorEastAsia" w:cs="宋体" w:hint="eastAsia"/>
                <w:color w:val="000000" w:themeColor="text1"/>
                <w:kern w:val="0"/>
                <w:sz w:val="18"/>
                <w:szCs w:val="18"/>
              </w:rPr>
              <w:t>影视艺术研究</w:t>
            </w:r>
          </w:p>
        </w:tc>
      </w:tr>
    </w:tbl>
    <w:p w:rsidR="00583866" w:rsidRPr="00DE6D24" w:rsidRDefault="00583866" w:rsidP="00DD0795">
      <w:pPr>
        <w:ind w:leftChars="-135" w:left="-283" w:rightChars="-500" w:right="-1050"/>
        <w:rPr>
          <w:rFonts w:asciiTheme="minorEastAsia" w:eastAsiaTheme="minorEastAsia" w:hAnsiTheme="minorEastAsia"/>
          <w:color w:val="000000" w:themeColor="text1"/>
          <w:sz w:val="18"/>
          <w:szCs w:val="18"/>
        </w:rPr>
      </w:pPr>
    </w:p>
    <w:sectPr w:rsidR="00583866" w:rsidRPr="00DE6D24" w:rsidSect="005838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17" w:rsidRDefault="00D85417" w:rsidP="009B5B8B">
      <w:r>
        <w:separator/>
      </w:r>
    </w:p>
  </w:endnote>
  <w:endnote w:type="continuationSeparator" w:id="1">
    <w:p w:rsidR="00D85417" w:rsidRDefault="00D85417" w:rsidP="009B5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1469"/>
      <w:docPartObj>
        <w:docPartGallery w:val="Page Numbers (Bottom of Page)"/>
        <w:docPartUnique/>
      </w:docPartObj>
    </w:sdtPr>
    <w:sdtContent>
      <w:p w:rsidR="009B5B8B" w:rsidRDefault="00BA1D4C">
        <w:pPr>
          <w:pStyle w:val="a6"/>
          <w:jc w:val="center"/>
        </w:pPr>
        <w:fldSimple w:instr=" PAGE   \* MERGEFORMAT ">
          <w:r w:rsidR="00DE6D24" w:rsidRPr="00DE6D24">
            <w:rPr>
              <w:noProof/>
              <w:lang w:val="zh-CN"/>
            </w:rPr>
            <w:t>1</w:t>
          </w:r>
        </w:fldSimple>
      </w:p>
    </w:sdtContent>
  </w:sdt>
  <w:p w:rsidR="009B5B8B" w:rsidRDefault="009B5B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17" w:rsidRDefault="00D85417" w:rsidP="009B5B8B">
      <w:r>
        <w:separator/>
      </w:r>
    </w:p>
  </w:footnote>
  <w:footnote w:type="continuationSeparator" w:id="1">
    <w:p w:rsidR="00D85417" w:rsidRDefault="00D85417" w:rsidP="009B5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795"/>
    <w:rsid w:val="00212A54"/>
    <w:rsid w:val="002B332D"/>
    <w:rsid w:val="00583866"/>
    <w:rsid w:val="008D539A"/>
    <w:rsid w:val="009144FE"/>
    <w:rsid w:val="009B5B8B"/>
    <w:rsid w:val="00B4519E"/>
    <w:rsid w:val="00BA1D4C"/>
    <w:rsid w:val="00C641FD"/>
    <w:rsid w:val="00D85417"/>
    <w:rsid w:val="00DD0795"/>
    <w:rsid w:val="00DD62D1"/>
    <w:rsid w:val="00DE6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5B8B"/>
    <w:rPr>
      <w:color w:val="0000FF"/>
      <w:u w:val="single"/>
    </w:rPr>
  </w:style>
  <w:style w:type="character" w:styleId="a4">
    <w:name w:val="FollowedHyperlink"/>
    <w:basedOn w:val="a0"/>
    <w:uiPriority w:val="99"/>
    <w:semiHidden/>
    <w:unhideWhenUsed/>
    <w:rsid w:val="009B5B8B"/>
    <w:rPr>
      <w:color w:val="800080"/>
      <w:u w:val="single"/>
    </w:rPr>
  </w:style>
  <w:style w:type="paragraph" w:customStyle="1" w:styleId="font5">
    <w:name w:val="font5"/>
    <w:basedOn w:val="a"/>
    <w:rsid w:val="009B5B8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9B5B8B"/>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9B5B8B"/>
    <w:pPr>
      <w:widowControl/>
      <w:shd w:val="clear" w:color="000000" w:fill="EAF1DD"/>
      <w:spacing w:before="100" w:beforeAutospacing="1" w:after="100" w:afterAutospacing="1"/>
      <w:jc w:val="left"/>
    </w:pPr>
    <w:rPr>
      <w:rFonts w:ascii="宋体" w:hAnsi="宋体" w:cs="宋体"/>
      <w:kern w:val="0"/>
      <w:sz w:val="20"/>
      <w:szCs w:val="20"/>
    </w:rPr>
  </w:style>
  <w:style w:type="paragraph" w:customStyle="1" w:styleId="xl66">
    <w:name w:val="xl66"/>
    <w:basedOn w:val="a"/>
    <w:rsid w:val="009B5B8B"/>
    <w:pPr>
      <w:widowControl/>
      <w:shd w:val="clear" w:color="000000" w:fill="EAF1DD"/>
      <w:spacing w:before="100" w:beforeAutospacing="1" w:after="100" w:afterAutospacing="1"/>
      <w:jc w:val="center"/>
    </w:pPr>
    <w:rPr>
      <w:rFonts w:ascii="宋体" w:hAnsi="宋体" w:cs="宋体"/>
      <w:kern w:val="0"/>
      <w:sz w:val="20"/>
      <w:szCs w:val="20"/>
    </w:rPr>
  </w:style>
  <w:style w:type="paragraph" w:customStyle="1" w:styleId="xl67">
    <w:name w:val="xl67"/>
    <w:basedOn w:val="a"/>
    <w:rsid w:val="009B5B8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9B5B8B"/>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9B5B8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0">
    <w:name w:val="xl70"/>
    <w:basedOn w:val="a"/>
    <w:rsid w:val="009B5B8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71">
    <w:name w:val="xl71"/>
    <w:basedOn w:val="a"/>
    <w:rsid w:val="009B5B8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
    <w:rsid w:val="009B5B8B"/>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3">
    <w:name w:val="xl73"/>
    <w:basedOn w:val="a"/>
    <w:rsid w:val="009B5B8B"/>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rsid w:val="009B5B8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5">
    <w:name w:val="xl75"/>
    <w:basedOn w:val="a"/>
    <w:rsid w:val="009B5B8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szCs w:val="20"/>
    </w:rPr>
  </w:style>
  <w:style w:type="paragraph" w:customStyle="1" w:styleId="xl76">
    <w:name w:val="xl76"/>
    <w:basedOn w:val="a"/>
    <w:rsid w:val="009B5B8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7">
    <w:name w:val="xl77"/>
    <w:basedOn w:val="a"/>
    <w:rsid w:val="009B5B8B"/>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8">
    <w:name w:val="xl78"/>
    <w:basedOn w:val="a"/>
    <w:rsid w:val="009B5B8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rsid w:val="009B5B8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rsid w:val="009B5B8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81">
    <w:name w:val="xl81"/>
    <w:basedOn w:val="a"/>
    <w:rsid w:val="009B5B8B"/>
    <w:pPr>
      <w:widowControl/>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82">
    <w:name w:val="xl82"/>
    <w:basedOn w:val="a"/>
    <w:rsid w:val="009B5B8B"/>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3">
    <w:name w:val="xl83"/>
    <w:basedOn w:val="a"/>
    <w:rsid w:val="009B5B8B"/>
    <w:pPr>
      <w:widowControl/>
      <w:spacing w:before="100" w:beforeAutospacing="1" w:after="100" w:afterAutospacing="1"/>
      <w:jc w:val="center"/>
    </w:pPr>
    <w:rPr>
      <w:rFonts w:ascii="宋体" w:hAnsi="宋体" w:cs="宋体"/>
      <w:color w:val="FF0000"/>
      <w:kern w:val="0"/>
      <w:sz w:val="20"/>
      <w:szCs w:val="20"/>
    </w:rPr>
  </w:style>
  <w:style w:type="paragraph" w:styleId="a5">
    <w:name w:val="header"/>
    <w:basedOn w:val="a"/>
    <w:link w:val="Char"/>
    <w:uiPriority w:val="99"/>
    <w:semiHidden/>
    <w:unhideWhenUsed/>
    <w:rsid w:val="009B5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B5B8B"/>
    <w:rPr>
      <w:rFonts w:ascii="Times New Roman" w:eastAsia="宋体" w:hAnsi="Times New Roman" w:cs="Times New Roman"/>
      <w:sz w:val="18"/>
      <w:szCs w:val="18"/>
    </w:rPr>
  </w:style>
  <w:style w:type="paragraph" w:styleId="a6">
    <w:name w:val="footer"/>
    <w:basedOn w:val="a"/>
    <w:link w:val="Char0"/>
    <w:uiPriority w:val="99"/>
    <w:unhideWhenUsed/>
    <w:rsid w:val="009B5B8B"/>
    <w:pPr>
      <w:tabs>
        <w:tab w:val="center" w:pos="4153"/>
        <w:tab w:val="right" w:pos="8306"/>
      </w:tabs>
      <w:snapToGrid w:val="0"/>
      <w:jc w:val="left"/>
    </w:pPr>
    <w:rPr>
      <w:sz w:val="18"/>
      <w:szCs w:val="18"/>
    </w:rPr>
  </w:style>
  <w:style w:type="character" w:customStyle="1" w:styleId="Char0">
    <w:name w:val="页脚 Char"/>
    <w:basedOn w:val="a0"/>
    <w:link w:val="a6"/>
    <w:uiPriority w:val="99"/>
    <w:rsid w:val="009B5B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36895069">
      <w:bodyDiv w:val="1"/>
      <w:marLeft w:val="0"/>
      <w:marRight w:val="0"/>
      <w:marTop w:val="0"/>
      <w:marBottom w:val="0"/>
      <w:divBdr>
        <w:top w:val="none" w:sz="0" w:space="0" w:color="auto"/>
        <w:left w:val="none" w:sz="0" w:space="0" w:color="auto"/>
        <w:bottom w:val="none" w:sz="0" w:space="0" w:color="auto"/>
        <w:right w:val="none" w:sz="0" w:space="0" w:color="auto"/>
      </w:divBdr>
    </w:div>
    <w:div w:id="1124494700">
      <w:bodyDiv w:val="1"/>
      <w:marLeft w:val="0"/>
      <w:marRight w:val="0"/>
      <w:marTop w:val="0"/>
      <w:marBottom w:val="0"/>
      <w:divBdr>
        <w:top w:val="none" w:sz="0" w:space="0" w:color="auto"/>
        <w:left w:val="none" w:sz="0" w:space="0" w:color="auto"/>
        <w:bottom w:val="none" w:sz="0" w:space="0" w:color="auto"/>
        <w:right w:val="none" w:sz="0" w:space="0" w:color="auto"/>
      </w:divBdr>
    </w:div>
    <w:div w:id="1613324694">
      <w:bodyDiv w:val="1"/>
      <w:marLeft w:val="0"/>
      <w:marRight w:val="0"/>
      <w:marTop w:val="0"/>
      <w:marBottom w:val="0"/>
      <w:divBdr>
        <w:top w:val="none" w:sz="0" w:space="0" w:color="auto"/>
        <w:left w:val="none" w:sz="0" w:space="0" w:color="auto"/>
        <w:bottom w:val="none" w:sz="0" w:space="0" w:color="auto"/>
        <w:right w:val="none" w:sz="0" w:space="0" w:color="auto"/>
      </w:divBdr>
    </w:div>
    <w:div w:id="20787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0FFD-D477-4CEA-9074-61A2D210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2016-03-25T01:34:00Z</dcterms:created>
  <dcterms:modified xsi:type="dcterms:W3CDTF">2016-04-01T06:30:00Z</dcterms:modified>
</cp:coreProperties>
</file>